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6B99F" w14:textId="56BE87A4" w:rsidR="00EB4B97" w:rsidRDefault="00103380" w:rsidP="00EB4B97">
      <w:pPr>
        <w:pStyle w:val="Tekstpodstawowywcity"/>
        <w:spacing w:after="0" w:line="360" w:lineRule="auto"/>
        <w:ind w:left="28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1</w:t>
      </w:r>
    </w:p>
    <w:p w14:paraId="3E064D62" w14:textId="77777777" w:rsidR="00EB4B97" w:rsidRDefault="00EB4B97" w:rsidP="00BB6E61">
      <w:pPr>
        <w:pStyle w:val="Tekstpodstawowywcity"/>
        <w:spacing w:after="0" w:line="360" w:lineRule="auto"/>
        <w:ind w:left="284"/>
        <w:jc w:val="center"/>
        <w:rPr>
          <w:b/>
          <w:sz w:val="24"/>
          <w:szCs w:val="24"/>
        </w:rPr>
      </w:pPr>
    </w:p>
    <w:p w14:paraId="4E0DBCAF" w14:textId="3F801F91" w:rsidR="00BB6E61" w:rsidRDefault="00BB6E61" w:rsidP="00BB6E61">
      <w:pPr>
        <w:pStyle w:val="Tekstpodstawowywcity"/>
        <w:spacing w:after="0" w:line="360" w:lineRule="auto"/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Prac Naprawczych –</w:t>
      </w:r>
      <w:r w:rsidR="007B3B0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Naprawa bieżąca</w:t>
      </w:r>
      <w:r w:rsidR="007B3B06">
        <w:rPr>
          <w:b/>
          <w:sz w:val="24"/>
          <w:szCs w:val="24"/>
        </w:rPr>
        <w:t xml:space="preserve"> </w:t>
      </w:r>
      <w:r w:rsidR="00795726">
        <w:rPr>
          <w:b/>
          <w:sz w:val="24"/>
          <w:szCs w:val="24"/>
        </w:rPr>
        <w:t>Silnika Głównego L</w:t>
      </w:r>
      <w:r w:rsidR="007F0DCD">
        <w:rPr>
          <w:b/>
          <w:sz w:val="24"/>
          <w:szCs w:val="24"/>
        </w:rPr>
        <w:t>B</w:t>
      </w:r>
      <w:r w:rsidR="00795726">
        <w:rPr>
          <w:b/>
          <w:sz w:val="24"/>
          <w:szCs w:val="24"/>
        </w:rPr>
        <w:t xml:space="preserve"> i PB </w:t>
      </w:r>
      <w:r w:rsidR="00D15068">
        <w:rPr>
          <w:b/>
          <w:sz w:val="24"/>
          <w:szCs w:val="24"/>
        </w:rPr>
        <w:t xml:space="preserve"> </w:t>
      </w:r>
      <w:r w:rsidR="00D15068">
        <w:rPr>
          <w:b/>
          <w:sz w:val="24"/>
          <w:szCs w:val="24"/>
        </w:rPr>
        <w:br/>
      </w:r>
      <w:r>
        <w:rPr>
          <w:b/>
          <w:sz w:val="24"/>
          <w:szCs w:val="24"/>
        </w:rPr>
        <w:t>ORP WODNIK</w:t>
      </w:r>
    </w:p>
    <w:p w14:paraId="572F7FEE" w14:textId="77777777" w:rsidR="00BB6E61" w:rsidRDefault="00BB6E61" w:rsidP="00BB6E61">
      <w:pPr>
        <w:spacing w:after="0"/>
        <w:ind w:left="-709" w:firstLine="709"/>
        <w:jc w:val="both"/>
        <w:rPr>
          <w:rFonts w:ascii="Times New Roman" w:hAnsi="Times New Roman"/>
          <w:vanish/>
          <w:color w:val="000000" w:themeColor="text1"/>
        </w:rPr>
      </w:pPr>
    </w:p>
    <w:p w14:paraId="7713E766" w14:textId="77777777" w:rsidR="00BB6E61" w:rsidRDefault="00BB6E61" w:rsidP="00BB6E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  <w:lang w:eastAsia="pl-PL"/>
        </w:rPr>
      </w:pPr>
    </w:p>
    <w:tbl>
      <w:tblPr>
        <w:tblW w:w="10892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6662"/>
        <w:gridCol w:w="2103"/>
      </w:tblGrid>
      <w:tr w:rsidR="003A6138" w14:paraId="458D8D4D" w14:textId="77777777" w:rsidTr="00F27820">
        <w:trPr>
          <w:cantSplit/>
          <w:trHeight w:val="641"/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A12FC3" w14:textId="77777777" w:rsidR="003A6138" w:rsidRDefault="003A61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B22F1F" w14:textId="77777777" w:rsidR="003A6138" w:rsidRDefault="003A61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Nazwa obiektu</w:t>
            </w:r>
          </w:p>
          <w:p w14:paraId="61C68596" w14:textId="77777777" w:rsidR="003A6138" w:rsidRDefault="003A61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Opis niesprawności</w:t>
            </w: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FFB6B8" w14:textId="77777777" w:rsidR="003A6138" w:rsidRDefault="003A61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Szczegółowy opis prac potrzebnych do wykonania </w:t>
            </w:r>
          </w:p>
          <w:p w14:paraId="4811618C" w14:textId="52D1628C" w:rsidR="003A6138" w:rsidRDefault="003A61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w trakcie naprawy</w:t>
            </w:r>
          </w:p>
        </w:tc>
        <w:tc>
          <w:tcPr>
            <w:tcW w:w="210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DD8143F" w14:textId="3A23C7B4" w:rsidR="003A6138" w:rsidRDefault="003A6138" w:rsidP="001717F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Uwagi</w:t>
            </w:r>
          </w:p>
        </w:tc>
      </w:tr>
      <w:tr w:rsidR="003A6138" w14:paraId="0F5DFAE9" w14:textId="77777777" w:rsidTr="00F27820">
        <w:trPr>
          <w:trHeight w:val="69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43693D" w14:textId="52E78894" w:rsidR="003A6138" w:rsidRDefault="003A6138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8A7232" w14:textId="69BC98A4" w:rsidR="00795726" w:rsidRPr="00795726" w:rsidRDefault="00795726" w:rsidP="0079572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9572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Silnik spalinowy 6TD48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</w:p>
          <w:p w14:paraId="239AE7F2" w14:textId="77777777" w:rsidR="00795726" w:rsidRDefault="00795726" w:rsidP="0079572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9572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rok produkcji: 1975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, </w:t>
            </w:r>
          </w:p>
          <w:p w14:paraId="107F8D4E" w14:textId="3428FDBC" w:rsidR="00795726" w:rsidRPr="00795726" w:rsidRDefault="00795726" w:rsidP="0079572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9572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  <w:r w:rsidR="00661355" w:rsidRPr="0079572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61355" w:rsidRPr="0079572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kpl</w:t>
            </w:r>
            <w:proofErr w:type="spellEnd"/>
            <w:r w:rsidR="00661355" w:rsidRPr="0079572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</w:t>
            </w:r>
            <w:r w:rsidR="00661355" w:rsidRPr="0079572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</w:r>
          </w:p>
          <w:p w14:paraId="51DB55B8" w14:textId="77777777" w:rsidR="003A6138" w:rsidRDefault="00795726" w:rsidP="0066135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9572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Obecnie powstałe luzy 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na śrubach dwustronnych </w:t>
            </w:r>
            <w:r w:rsidRPr="0079572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doprowadziły do licznych nieszczelności oraz wycieków na obu silnikach.</w:t>
            </w:r>
          </w:p>
          <w:p w14:paraId="44DAB2E1" w14:textId="77777777" w:rsidR="00F953D5" w:rsidRDefault="00D15068" w:rsidP="0066135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Wydmuchane uszczelki na osłonach pomp płuczkowych. Nieszczelności oraz zatory na układzie odwodnienia kolektorów wydechowych.</w:t>
            </w:r>
          </w:p>
          <w:p w14:paraId="33E91EF0" w14:textId="77777777" w:rsidR="00F953D5" w:rsidRDefault="00F953D5" w:rsidP="0066135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Nieszczelności na kurkach indykatorowych.</w:t>
            </w:r>
          </w:p>
          <w:p w14:paraId="19810665" w14:textId="2F3220F1" w:rsidR="00D15068" w:rsidRPr="00661355" w:rsidRDefault="00F953D5" w:rsidP="0066135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Nieszczelności na pompach paliwowych prowadzące do wycieków paliwa oraz spadku ciśnienia na układzie paliwowym.</w:t>
            </w:r>
            <w:r w:rsidR="00D150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5DF07FE" w14:textId="37FEA0EC" w:rsidR="003A6138" w:rsidRDefault="003A6138" w:rsidP="00661355">
            <w:pPr>
              <w:pStyle w:val="Tekstpodstawowy3"/>
              <w:tabs>
                <w:tab w:val="left" w:pos="88"/>
              </w:tabs>
              <w:spacing w:after="0"/>
              <w:ind w:right="34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Wykonać </w:t>
            </w:r>
            <w:bookmarkStart w:id="0" w:name="_Hlk151977080"/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naprawę </w:t>
            </w:r>
            <w:r w:rsidR="00661355" w:rsidRPr="00661355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bieżąca </w:t>
            </w:r>
            <w:r w:rsidR="00795726" w:rsidRPr="00795726">
              <w:rPr>
                <w:b/>
                <w:color w:val="000000" w:themeColor="text1"/>
                <w:sz w:val="20"/>
                <w:szCs w:val="20"/>
                <w:lang w:val="pl-PL"/>
              </w:rPr>
              <w:t>Silnika Głównego L i PB – dokręcenie śrub dwustronnych na ORP WODNIK</w:t>
            </w:r>
            <w:bookmarkEnd w:id="0"/>
            <w:r>
              <w:rPr>
                <w:b/>
                <w:color w:val="000000" w:themeColor="text1"/>
                <w:sz w:val="20"/>
                <w:szCs w:val="20"/>
              </w:rPr>
              <w:t xml:space="preserve"> zgodnie z Dokumentacj</w:t>
            </w:r>
            <w:r w:rsidR="0057106E">
              <w:rPr>
                <w:b/>
                <w:color w:val="000000" w:themeColor="text1"/>
                <w:sz w:val="20"/>
                <w:szCs w:val="20"/>
              </w:rPr>
              <w:t>ą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techniczną </w:t>
            </w:r>
            <w:r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urządzenia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oraz wymaganiami producenta. Wykonawca wykona niżej wymienione czynności nawet gdy instrukcja </w:t>
            </w: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SpW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o tym nie mówi:</w:t>
            </w:r>
          </w:p>
          <w:p w14:paraId="6B2249CE" w14:textId="4D500230" w:rsidR="00661355" w:rsidRPr="00D15068" w:rsidRDefault="00E04E6B" w:rsidP="00D15068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</w:rPr>
              <w:t xml:space="preserve">Dokonać sprawdzenia obecnego stopnia dokręcenia śrub na SG </w:t>
            </w:r>
            <w:r w:rsidRPr="00D15068">
              <w:rPr>
                <w:sz w:val="20"/>
              </w:rPr>
              <w:t>L</w:t>
            </w:r>
            <w:r w:rsidR="0057106E">
              <w:rPr>
                <w:sz w:val="20"/>
              </w:rPr>
              <w:t>B</w:t>
            </w:r>
            <w:r w:rsidRPr="00D15068">
              <w:rPr>
                <w:sz w:val="20"/>
              </w:rPr>
              <w:t xml:space="preserve"> i PB</w:t>
            </w:r>
            <w:r w:rsidR="0064412F" w:rsidRPr="00D15068">
              <w:rPr>
                <w:sz w:val="20"/>
              </w:rPr>
              <w:t>;</w:t>
            </w:r>
          </w:p>
          <w:p w14:paraId="58738DA0" w14:textId="6C7CEE6C" w:rsidR="00E04E6B" w:rsidRDefault="000851AA" w:rsidP="00661355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Dokonać dokręcenia śrub</w:t>
            </w:r>
            <w:r w:rsidR="00C651FB">
              <w:rPr>
                <w:color w:val="000000" w:themeColor="text1"/>
                <w:sz w:val="20"/>
                <w:szCs w:val="20"/>
              </w:rPr>
              <w:t xml:space="preserve"> w trzech etapach</w:t>
            </w:r>
            <w:r>
              <w:rPr>
                <w:color w:val="000000" w:themeColor="text1"/>
                <w:sz w:val="20"/>
                <w:szCs w:val="20"/>
              </w:rPr>
              <w:t xml:space="preserve"> zgodnie z </w:t>
            </w:r>
            <w:r w:rsidR="00C651FB">
              <w:rPr>
                <w:color w:val="000000" w:themeColor="text1"/>
                <w:sz w:val="20"/>
                <w:szCs w:val="20"/>
              </w:rPr>
              <w:t xml:space="preserve">wytycznymi zawartymi w </w:t>
            </w:r>
            <w:r>
              <w:rPr>
                <w:color w:val="000000" w:themeColor="text1"/>
                <w:sz w:val="20"/>
                <w:szCs w:val="20"/>
              </w:rPr>
              <w:t>“Instrukcji dociągania śrub dwustronnych”</w:t>
            </w:r>
            <w:r w:rsidR="00C651FB">
              <w:rPr>
                <w:color w:val="000000" w:themeColor="text1"/>
                <w:sz w:val="20"/>
                <w:szCs w:val="20"/>
              </w:rPr>
              <w:t xml:space="preserve"> – Załącznik do DTR SG6TD48</w:t>
            </w:r>
            <w:r w:rsidR="00F953D5">
              <w:rPr>
                <w:color w:val="000000" w:themeColor="text1"/>
                <w:sz w:val="20"/>
                <w:szCs w:val="20"/>
              </w:rPr>
              <w:t>;</w:t>
            </w:r>
          </w:p>
          <w:p w14:paraId="5FB8DE56" w14:textId="48F23EE8" w:rsidR="00C651FB" w:rsidRDefault="00C651FB" w:rsidP="00661355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 przypadku konieczności</w:t>
            </w:r>
            <w:r w:rsidR="00D15068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 xml:space="preserve"> wymienić wszystkie zużyte nakrętki nienadające się do dalszej eksploatacji</w:t>
            </w:r>
            <w:r w:rsidR="00F953D5">
              <w:rPr>
                <w:color w:val="000000" w:themeColor="text1"/>
                <w:sz w:val="20"/>
                <w:szCs w:val="20"/>
              </w:rPr>
              <w:t>;</w:t>
            </w:r>
          </w:p>
          <w:p w14:paraId="793DA966" w14:textId="4FDC0BD8" w:rsidR="00D15068" w:rsidRDefault="00D15068" w:rsidP="00661355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Dokonać demontażu osłon pomp płuczkowych</w:t>
            </w:r>
            <w:r w:rsidR="00F953D5">
              <w:rPr>
                <w:color w:val="000000" w:themeColor="text1"/>
                <w:sz w:val="20"/>
                <w:szCs w:val="20"/>
              </w:rPr>
              <w:t>;</w:t>
            </w:r>
          </w:p>
          <w:p w14:paraId="152E2883" w14:textId="0AB0EE2B" w:rsidR="00D15068" w:rsidRDefault="00D15068" w:rsidP="00661355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Oczyścić oraz przygotować powierzchnie stykowe pomiędzy blokiem a ww. osłonami;</w:t>
            </w:r>
          </w:p>
          <w:p w14:paraId="48C572B9" w14:textId="436D25CD" w:rsidR="00D15068" w:rsidRDefault="00D15068" w:rsidP="00661355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Wymienić uszczelnienia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klingerytowe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–</w:t>
            </w:r>
            <w:r w:rsidR="00EE7EC3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12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szt</w:t>
            </w:r>
            <w:proofErr w:type="spellEnd"/>
            <w:r w:rsidR="00F953D5">
              <w:rPr>
                <w:color w:val="000000" w:themeColor="text1"/>
                <w:sz w:val="20"/>
                <w:szCs w:val="20"/>
              </w:rPr>
              <w:t>;</w:t>
            </w:r>
          </w:p>
          <w:p w14:paraId="0C9949E3" w14:textId="5BF97685" w:rsidR="00D15068" w:rsidRDefault="00D15068" w:rsidP="00661355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Dokonać montażu osłon z wykorzystaniem</w:t>
            </w:r>
            <w:r w:rsidR="00701326">
              <w:rPr>
                <w:color w:val="000000" w:themeColor="text1"/>
                <w:sz w:val="20"/>
                <w:szCs w:val="20"/>
              </w:rPr>
              <w:t xml:space="preserve"> śrub mocujących oraz</w:t>
            </w:r>
            <w:r>
              <w:rPr>
                <w:color w:val="000000" w:themeColor="text1"/>
                <w:sz w:val="20"/>
                <w:szCs w:val="20"/>
              </w:rPr>
              <w:t xml:space="preserve"> dedykowanego s</w:t>
            </w:r>
            <w:r w:rsidR="00F27820">
              <w:rPr>
                <w:color w:val="000000" w:themeColor="text1"/>
                <w:sz w:val="20"/>
                <w:szCs w:val="20"/>
              </w:rPr>
              <w:t>i</w:t>
            </w:r>
            <w:r>
              <w:rPr>
                <w:color w:val="000000" w:themeColor="text1"/>
                <w:sz w:val="20"/>
                <w:szCs w:val="20"/>
              </w:rPr>
              <w:t>likon</w:t>
            </w:r>
            <w:r w:rsidR="00701326">
              <w:rPr>
                <w:color w:val="000000" w:themeColor="text1"/>
                <w:sz w:val="20"/>
                <w:szCs w:val="20"/>
              </w:rPr>
              <w:t xml:space="preserve">u – w razie potrzeby wymienić zużyte śruby, ilość sylikonu dobrać zgodnie z technologią naprawy oraz zaleceniami producenta; </w:t>
            </w:r>
          </w:p>
          <w:p w14:paraId="41A4EED4" w14:textId="4EB0F614" w:rsidR="00701326" w:rsidRDefault="00701326" w:rsidP="00661355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Zdemontować system odwodnienia kolektorów zbiorczych SG L</w:t>
            </w:r>
            <w:r w:rsidR="0057106E">
              <w:rPr>
                <w:color w:val="000000" w:themeColor="text1"/>
                <w:sz w:val="20"/>
                <w:szCs w:val="20"/>
              </w:rPr>
              <w:t xml:space="preserve">B i </w:t>
            </w:r>
            <w:r>
              <w:rPr>
                <w:color w:val="000000" w:themeColor="text1"/>
                <w:sz w:val="20"/>
                <w:szCs w:val="20"/>
              </w:rPr>
              <w:t xml:space="preserve">PB, rozebrać na części składowe – 2 x 15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mb</w:t>
            </w:r>
            <w:proofErr w:type="spellEnd"/>
            <w:r w:rsidR="002B1359">
              <w:rPr>
                <w:color w:val="000000" w:themeColor="text1"/>
                <w:sz w:val="20"/>
                <w:szCs w:val="20"/>
              </w:rPr>
              <w:t xml:space="preserve"> rur</w:t>
            </w:r>
            <w:r>
              <w:rPr>
                <w:color w:val="000000" w:themeColor="text1"/>
                <w:sz w:val="20"/>
                <w:szCs w:val="20"/>
              </w:rPr>
              <w:t>;</w:t>
            </w:r>
          </w:p>
          <w:p w14:paraId="7D813881" w14:textId="4025A030" w:rsidR="00701326" w:rsidRDefault="00701326" w:rsidP="00661355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Dokonać udrożnienia ww. instalacji, w celu przywrócenia pierwotnej średnicy rur;</w:t>
            </w:r>
          </w:p>
          <w:p w14:paraId="20DAB833" w14:textId="14CF877E" w:rsidR="00701326" w:rsidRDefault="00701326" w:rsidP="00701326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Wymienić uszczelnienia (pakuły</w:t>
            </w:r>
            <w:r w:rsidR="002B1359">
              <w:rPr>
                <w:color w:val="000000" w:themeColor="text1"/>
                <w:sz w:val="20"/>
                <w:szCs w:val="20"/>
              </w:rPr>
              <w:t xml:space="preserve"> – ilość wg. potrzeb</w:t>
            </w:r>
            <w:r>
              <w:rPr>
                <w:color w:val="000000" w:themeColor="text1"/>
                <w:sz w:val="20"/>
                <w:szCs w:val="20"/>
              </w:rPr>
              <w:t xml:space="preserve">) zastosowane przy łączeniu poszczególnych odcinków systemu odwodnienia; </w:t>
            </w:r>
          </w:p>
          <w:p w14:paraId="360FC747" w14:textId="39B1DCB7" w:rsidR="00701326" w:rsidRDefault="00701326" w:rsidP="00701326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Ponownie złożony system, zamontować na kolektorach SG L</w:t>
            </w:r>
            <w:r w:rsidR="0057106E">
              <w:rPr>
                <w:color w:val="000000" w:themeColor="text1"/>
                <w:sz w:val="20"/>
                <w:szCs w:val="20"/>
              </w:rPr>
              <w:t xml:space="preserve">B </w:t>
            </w:r>
            <w:r w:rsidR="0057106E">
              <w:rPr>
                <w:color w:val="000000" w:themeColor="text1"/>
                <w:sz w:val="20"/>
                <w:szCs w:val="20"/>
              </w:rPr>
              <w:br/>
            </w:r>
            <w:r>
              <w:rPr>
                <w:color w:val="000000" w:themeColor="text1"/>
                <w:sz w:val="20"/>
                <w:szCs w:val="20"/>
              </w:rPr>
              <w:t>i</w:t>
            </w:r>
            <w:r w:rsidR="0057106E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PB;</w:t>
            </w:r>
          </w:p>
          <w:p w14:paraId="18A2F8FA" w14:textId="35597040" w:rsidR="005A7B87" w:rsidRDefault="005A7B87" w:rsidP="005A7B87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Wykonać doszczelnienie układu paliwowego, poprzez spasowanie </w:t>
            </w:r>
            <w:r w:rsidR="00EE7EC3">
              <w:rPr>
                <w:color w:val="000000" w:themeColor="text1"/>
                <w:sz w:val="20"/>
                <w:szCs w:val="20"/>
              </w:rPr>
              <w:br/>
            </w:r>
            <w:r>
              <w:rPr>
                <w:color w:val="000000" w:themeColor="text1"/>
                <w:sz w:val="20"/>
                <w:szCs w:val="20"/>
              </w:rPr>
              <w:t>i dokręcenie przewodów paliwowych z dolotem oraz wylotem pomp paliwowych;</w:t>
            </w:r>
          </w:p>
          <w:p w14:paraId="2C7F9597" w14:textId="512FE462" w:rsidR="005A7B87" w:rsidRDefault="00D15068" w:rsidP="00661355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Dokona</w:t>
            </w:r>
            <w:r w:rsidR="00935D90">
              <w:rPr>
                <w:color w:val="000000" w:themeColor="text1"/>
                <w:sz w:val="20"/>
                <w:szCs w:val="20"/>
              </w:rPr>
              <w:t>ć sprawdzeni</w:t>
            </w:r>
            <w:r>
              <w:rPr>
                <w:color w:val="000000" w:themeColor="text1"/>
                <w:sz w:val="20"/>
                <w:szCs w:val="20"/>
              </w:rPr>
              <w:t>a</w:t>
            </w:r>
            <w:r w:rsidR="00935D90">
              <w:rPr>
                <w:color w:val="000000" w:themeColor="text1"/>
                <w:sz w:val="20"/>
                <w:szCs w:val="20"/>
              </w:rPr>
              <w:t xml:space="preserve"> efektów przeprowadzonych prac na uruchomionych silnikach</w:t>
            </w:r>
            <w:r w:rsidR="005A7B87">
              <w:rPr>
                <w:color w:val="000000" w:themeColor="text1"/>
                <w:sz w:val="20"/>
                <w:szCs w:val="20"/>
              </w:rPr>
              <w:t>, przy nabrzeżu portowym;</w:t>
            </w:r>
          </w:p>
          <w:p w14:paraId="2A716F2E" w14:textId="776D3BD5" w:rsidR="00935D90" w:rsidRDefault="00935D90" w:rsidP="00661355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Przed całkowitym ostygnięciem  SG L</w:t>
            </w:r>
            <w:r w:rsidR="0057106E">
              <w:rPr>
                <w:color w:val="000000" w:themeColor="text1"/>
                <w:sz w:val="20"/>
                <w:szCs w:val="20"/>
              </w:rPr>
              <w:t>B</w:t>
            </w:r>
            <w:r>
              <w:rPr>
                <w:color w:val="000000" w:themeColor="text1"/>
                <w:sz w:val="20"/>
                <w:szCs w:val="20"/>
              </w:rPr>
              <w:t xml:space="preserve"> i PB przeprowadzić ponowne dociągnięcie śrub, w celu redukcji powstałych </w:t>
            </w:r>
            <w:proofErr w:type="spellStart"/>
            <w:r w:rsidR="00A42B2F">
              <w:rPr>
                <w:color w:val="000000" w:themeColor="text1"/>
                <w:sz w:val="20"/>
                <w:szCs w:val="20"/>
              </w:rPr>
              <w:t>naprężeń</w:t>
            </w:r>
            <w:proofErr w:type="spellEnd"/>
            <w:r w:rsidR="005A7B87">
              <w:rPr>
                <w:color w:val="000000" w:themeColor="text1"/>
                <w:sz w:val="20"/>
                <w:szCs w:val="20"/>
              </w:rPr>
              <w:t>;</w:t>
            </w:r>
          </w:p>
          <w:p w14:paraId="14F055D8" w14:textId="349D550A" w:rsidR="005A7B87" w:rsidRPr="00661355" w:rsidRDefault="005A7B87" w:rsidP="00661355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 w:line="276" w:lineRule="auto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Ponownie wykonać sprawdzenie </w:t>
            </w:r>
            <w:r w:rsidR="0057106E">
              <w:rPr>
                <w:color w:val="000000" w:themeColor="text1"/>
                <w:sz w:val="20"/>
                <w:szCs w:val="20"/>
              </w:rPr>
              <w:t xml:space="preserve">efektów przeprowadzonych prac podczas prób w morzu; </w:t>
            </w:r>
          </w:p>
          <w:p w14:paraId="185A8D18" w14:textId="26B40B16" w:rsidR="00661355" w:rsidRDefault="00661355" w:rsidP="00661355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661355">
              <w:rPr>
                <w:color w:val="000000" w:themeColor="text1"/>
                <w:sz w:val="20"/>
                <w:szCs w:val="20"/>
              </w:rPr>
              <w:t>Poszczególne etapy naprawy zdać oficerowi nadzorującemu</w:t>
            </w:r>
            <w:r w:rsidR="0064412F">
              <w:rPr>
                <w:color w:val="000000" w:themeColor="text1"/>
                <w:sz w:val="20"/>
                <w:szCs w:val="20"/>
              </w:rPr>
              <w:t>;</w:t>
            </w:r>
          </w:p>
          <w:p w14:paraId="4DF5ACED" w14:textId="57C8E617" w:rsidR="00661355" w:rsidRPr="00661355" w:rsidRDefault="00661355" w:rsidP="00661355">
            <w:pPr>
              <w:pStyle w:val="Tekstpodstawowy3"/>
              <w:numPr>
                <w:ilvl w:val="0"/>
                <w:numId w:val="1"/>
              </w:numPr>
              <w:tabs>
                <w:tab w:val="left" w:pos="88"/>
              </w:tabs>
              <w:spacing w:after="0"/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661355">
              <w:rPr>
                <w:color w:val="000000" w:themeColor="text1"/>
                <w:sz w:val="20"/>
                <w:szCs w:val="20"/>
              </w:rPr>
              <w:t>Po wykonaniu wszystkich czynności związanych z montażem ww. sprzętu wyczyścić rejon objęty pracami z pozostałości i nieczystości. Zdemontowane elementy/części podlegające wymianie na nowe zdać załodze przed podpisaniem protokołu zdawczo-odbiorczego. Pozostałe zabezpieczyć na czas naprawy do czasu ponownego montażu.</w:t>
            </w:r>
          </w:p>
        </w:tc>
        <w:tc>
          <w:tcPr>
            <w:tcW w:w="2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7FF135" w14:textId="576E36EC" w:rsidR="003A6138" w:rsidRDefault="00C651FB" w:rsidP="00C651FB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Niezbędna dokumentacja tj. „</w:t>
            </w:r>
            <w:r w:rsidRPr="00C651F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Instrukcj</w:t>
            </w:r>
            <w:r w:rsidR="0057106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Pr="00C651F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dociągania śrub dwustronnych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” jest dostępna do wglądu u oficera mechanika.</w:t>
            </w:r>
          </w:p>
          <w:p w14:paraId="49EFD68D" w14:textId="77777777" w:rsidR="00935D90" w:rsidRDefault="00935D90" w:rsidP="00C651FB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780E8CE" w14:textId="77777777" w:rsidR="00935D90" w:rsidRDefault="00935D90" w:rsidP="00C651FB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1CABC81" w14:textId="77777777" w:rsidR="00935D90" w:rsidRDefault="00935D90" w:rsidP="00C651FB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9E1CC4E" w14:textId="77777777" w:rsidR="00935D90" w:rsidRDefault="00935D90" w:rsidP="00C651FB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4305DB6" w14:textId="77777777" w:rsidR="00935D90" w:rsidRDefault="00935D90" w:rsidP="00C651FB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B7D1927" w14:textId="77777777" w:rsidR="00935D90" w:rsidRDefault="00935D90" w:rsidP="00C651FB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27520EC" w14:textId="77777777" w:rsidR="00935D90" w:rsidRDefault="00935D90" w:rsidP="00C651FB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6C0BE1C" w14:textId="77777777" w:rsidR="00935D90" w:rsidRDefault="00935D90" w:rsidP="00C651FB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4F7792" w14:textId="77777777" w:rsidR="00935D90" w:rsidRDefault="00935D90" w:rsidP="00C651FB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8596B5F" w14:textId="77777777" w:rsidR="00935D90" w:rsidRDefault="00935D90" w:rsidP="00C651FB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6719B42" w14:textId="6B216307" w:rsidR="00935D90" w:rsidRDefault="00935D90" w:rsidP="00C651FB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6FBF14E8" w14:textId="45AC2B88" w:rsidR="00D57568" w:rsidRPr="00D57568" w:rsidRDefault="00D57568" w:rsidP="00D57568">
      <w:pPr>
        <w:ind w:left="-567" w:right="-141"/>
        <w:jc w:val="both"/>
        <w:rPr>
          <w:rFonts w:ascii="Times New Roman" w:hAnsi="Times New Roman"/>
          <w:bCs/>
          <w:sz w:val="20"/>
          <w:szCs w:val="20"/>
        </w:rPr>
      </w:pPr>
      <w:r w:rsidRPr="00D57568">
        <w:rPr>
          <w:rFonts w:ascii="Times New Roman" w:hAnsi="Times New Roman"/>
          <w:b/>
          <w:sz w:val="20"/>
          <w:szCs w:val="20"/>
        </w:rPr>
        <w:t>UWAGA</w:t>
      </w:r>
      <w:r w:rsidRPr="00D57568">
        <w:rPr>
          <w:rFonts w:ascii="Times New Roman" w:hAnsi="Times New Roman"/>
          <w:bCs/>
          <w:sz w:val="20"/>
          <w:szCs w:val="20"/>
        </w:rPr>
        <w:t xml:space="preserve">: </w:t>
      </w:r>
      <w:bookmarkStart w:id="1" w:name="_Hlk161659293"/>
      <w:r w:rsidRPr="00D57568">
        <w:rPr>
          <w:rFonts w:ascii="Times New Roman" w:hAnsi="Times New Roman"/>
          <w:bCs/>
          <w:sz w:val="20"/>
          <w:szCs w:val="20"/>
        </w:rPr>
        <w:t>Pomocnicze procesy technologiczne: pod tym pojęciem rozumie się wszystkie procesy wynikające z przyjętej technologii wykonania prac mające na celu uzyskanie zapisanego w danym punkcie wykazu efektu. Do takich procesów zalicza się m. in.: demontaż, przygotowanie drogi transportu, zabezpieczenie na czas montażu, montaż, zabezpieczenie miejsca pracy, niezbędne narzędzia (przyrządy, materiały) do wykonania danej pracy.</w:t>
      </w:r>
    </w:p>
    <w:p w14:paraId="70D5026E" w14:textId="6593F246" w:rsidR="00BB6E61" w:rsidRPr="00F27820" w:rsidRDefault="00D57568" w:rsidP="00F27820">
      <w:pPr>
        <w:ind w:left="-567" w:right="-141"/>
        <w:jc w:val="both"/>
        <w:rPr>
          <w:rFonts w:ascii="Times New Roman" w:hAnsi="Times New Roman"/>
          <w:sz w:val="20"/>
          <w:szCs w:val="20"/>
        </w:rPr>
      </w:pPr>
      <w:r w:rsidRPr="00D57568">
        <w:rPr>
          <w:rFonts w:ascii="Times New Roman" w:hAnsi="Times New Roman"/>
          <w:sz w:val="20"/>
          <w:szCs w:val="20"/>
        </w:rPr>
        <w:t xml:space="preserve">Wszystkie materiały i urządzenia będące dostawą Wykonawcy przeglądu/naprawy/montażu muszą być z bieżącej produkcji </w:t>
      </w:r>
      <w:r w:rsidR="00275C63">
        <w:rPr>
          <w:rFonts w:ascii="Times New Roman" w:hAnsi="Times New Roman"/>
          <w:sz w:val="20"/>
          <w:szCs w:val="20"/>
        </w:rPr>
        <w:br/>
      </w:r>
      <w:r w:rsidRPr="00D57568">
        <w:rPr>
          <w:rFonts w:ascii="Times New Roman" w:hAnsi="Times New Roman"/>
          <w:sz w:val="20"/>
          <w:szCs w:val="20"/>
        </w:rPr>
        <w:t xml:space="preserve">(nie starsze niż dwa lata) oraz posiadać świadectwa jakości lub certyfikat wyrobu, a ponadto w przypadku urządzeń ujętych </w:t>
      </w:r>
      <w:r>
        <w:rPr>
          <w:rFonts w:ascii="Times New Roman" w:hAnsi="Times New Roman"/>
          <w:sz w:val="20"/>
          <w:szCs w:val="20"/>
        </w:rPr>
        <w:br/>
      </w:r>
      <w:r w:rsidRPr="00D57568">
        <w:rPr>
          <w:rFonts w:ascii="Times New Roman" w:hAnsi="Times New Roman"/>
          <w:sz w:val="20"/>
          <w:szCs w:val="20"/>
        </w:rPr>
        <w:t xml:space="preserve">w „Katalogu norm eksploatacji </w:t>
      </w:r>
      <w:proofErr w:type="spellStart"/>
      <w:r w:rsidRPr="00D57568">
        <w:rPr>
          <w:rFonts w:ascii="Times New Roman" w:hAnsi="Times New Roman"/>
          <w:sz w:val="20"/>
          <w:szCs w:val="20"/>
        </w:rPr>
        <w:t>SpW</w:t>
      </w:r>
      <w:proofErr w:type="spellEnd"/>
      <w:r w:rsidRPr="00D57568">
        <w:rPr>
          <w:rFonts w:ascii="Times New Roman" w:hAnsi="Times New Roman"/>
          <w:sz w:val="20"/>
          <w:szCs w:val="20"/>
        </w:rPr>
        <w:t xml:space="preserve"> techniki morskiej DTU-4.22.7.01 (B) – świadectwo producenta lub klasyfikacyjne. </w:t>
      </w:r>
      <w:r>
        <w:rPr>
          <w:rFonts w:ascii="Times New Roman" w:hAnsi="Times New Roman"/>
          <w:sz w:val="20"/>
          <w:szCs w:val="20"/>
        </w:rPr>
        <w:br/>
      </w:r>
      <w:r w:rsidRPr="00D57568">
        <w:rPr>
          <w:rFonts w:ascii="Times New Roman" w:hAnsi="Times New Roman"/>
          <w:sz w:val="20"/>
          <w:szCs w:val="20"/>
        </w:rPr>
        <w:t xml:space="preserve">W przypadku braku możliwości zagwarantowanie ww. zapisów Wykonawca złoży wniosek o odstępstwo do Dowódcy </w:t>
      </w:r>
      <w:r>
        <w:rPr>
          <w:rFonts w:ascii="Times New Roman" w:hAnsi="Times New Roman"/>
          <w:sz w:val="20"/>
          <w:szCs w:val="20"/>
        </w:rPr>
        <w:t>JW.</w:t>
      </w:r>
      <w:bookmarkEnd w:id="1"/>
    </w:p>
    <w:sectPr w:rsidR="00BB6E61" w:rsidRPr="00F27820" w:rsidSect="00F27820">
      <w:pgSz w:w="11906" w:h="16838"/>
      <w:pgMar w:top="568" w:right="991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A8723" w14:textId="77777777" w:rsidR="00F60196" w:rsidRDefault="00F60196">
      <w:pPr>
        <w:spacing w:after="0" w:line="240" w:lineRule="auto"/>
      </w:pPr>
    </w:p>
  </w:endnote>
  <w:endnote w:type="continuationSeparator" w:id="0">
    <w:p w14:paraId="47A4E3F9" w14:textId="77777777" w:rsidR="00F60196" w:rsidRDefault="00F601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52D24" w14:textId="77777777" w:rsidR="00F60196" w:rsidRDefault="00F60196">
      <w:pPr>
        <w:spacing w:after="0" w:line="240" w:lineRule="auto"/>
      </w:pPr>
    </w:p>
  </w:footnote>
  <w:footnote w:type="continuationSeparator" w:id="0">
    <w:p w14:paraId="689F3321" w14:textId="77777777" w:rsidR="00F60196" w:rsidRDefault="00F6019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D7FDE"/>
    <w:multiLevelType w:val="hybridMultilevel"/>
    <w:tmpl w:val="73A86136"/>
    <w:lvl w:ilvl="0" w:tplc="04150001">
      <w:start w:val="1"/>
      <w:numFmt w:val="bullet"/>
      <w:lvlText w:val=""/>
      <w:lvlJc w:val="left"/>
      <w:pPr>
        <w:ind w:left="6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</w:abstractNum>
  <w:abstractNum w:abstractNumId="1" w15:restartNumberingAfterBreak="0">
    <w:nsid w:val="290965BC"/>
    <w:multiLevelType w:val="hybridMultilevel"/>
    <w:tmpl w:val="69EE3926"/>
    <w:lvl w:ilvl="0" w:tplc="664AA82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27823"/>
    <w:multiLevelType w:val="hybridMultilevel"/>
    <w:tmpl w:val="3D4E33AE"/>
    <w:lvl w:ilvl="0" w:tplc="04150001">
      <w:start w:val="1"/>
      <w:numFmt w:val="bullet"/>
      <w:lvlText w:val=""/>
      <w:lvlJc w:val="left"/>
      <w:pPr>
        <w:ind w:left="10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3" w15:restartNumberingAfterBreak="0">
    <w:nsid w:val="4FAD76A6"/>
    <w:multiLevelType w:val="hybridMultilevel"/>
    <w:tmpl w:val="9E0495EA"/>
    <w:lvl w:ilvl="0" w:tplc="92B8171E">
      <w:start w:val="1"/>
      <w:numFmt w:val="decimal"/>
      <w:lvlText w:val="%1."/>
      <w:lvlJc w:val="left"/>
      <w:pPr>
        <w:ind w:left="323" w:hanging="360"/>
      </w:pPr>
      <w:rPr>
        <w:sz w:val="20"/>
        <w:vertAlign w:val="baseline"/>
      </w:rPr>
    </w:lvl>
    <w:lvl w:ilvl="1" w:tplc="04150003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num w:numId="1" w16cid:durableId="208201918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329909127">
    <w:abstractNumId w:val="1"/>
  </w:num>
  <w:num w:numId="3" w16cid:durableId="719209598">
    <w:abstractNumId w:val="1"/>
  </w:num>
  <w:num w:numId="4" w16cid:durableId="970476009">
    <w:abstractNumId w:val="2"/>
  </w:num>
  <w:num w:numId="5" w16cid:durableId="1412585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E61"/>
    <w:rsid w:val="00003F31"/>
    <w:rsid w:val="000236F8"/>
    <w:rsid w:val="00032045"/>
    <w:rsid w:val="00071FFB"/>
    <w:rsid w:val="000851AA"/>
    <w:rsid w:val="00103380"/>
    <w:rsid w:val="00181251"/>
    <w:rsid w:val="001A614F"/>
    <w:rsid w:val="001D6B55"/>
    <w:rsid w:val="001F45D5"/>
    <w:rsid w:val="00252CE1"/>
    <w:rsid w:val="00275C63"/>
    <w:rsid w:val="0028250E"/>
    <w:rsid w:val="002B1359"/>
    <w:rsid w:val="003165FD"/>
    <w:rsid w:val="00330E75"/>
    <w:rsid w:val="00342A99"/>
    <w:rsid w:val="00366690"/>
    <w:rsid w:val="00386F85"/>
    <w:rsid w:val="003A6138"/>
    <w:rsid w:val="004442C4"/>
    <w:rsid w:val="00467AD0"/>
    <w:rsid w:val="00473D0C"/>
    <w:rsid w:val="005033CD"/>
    <w:rsid w:val="0057106E"/>
    <w:rsid w:val="005A3917"/>
    <w:rsid w:val="005A5940"/>
    <w:rsid w:val="005A7B87"/>
    <w:rsid w:val="005C40E9"/>
    <w:rsid w:val="0064412F"/>
    <w:rsid w:val="00661355"/>
    <w:rsid w:val="006957F9"/>
    <w:rsid w:val="006F6761"/>
    <w:rsid w:val="00701326"/>
    <w:rsid w:val="00746D40"/>
    <w:rsid w:val="00766448"/>
    <w:rsid w:val="007928A5"/>
    <w:rsid w:val="00795726"/>
    <w:rsid w:val="007B3B06"/>
    <w:rsid w:val="007F0DCD"/>
    <w:rsid w:val="007F6C30"/>
    <w:rsid w:val="00811999"/>
    <w:rsid w:val="00817C9C"/>
    <w:rsid w:val="008362B2"/>
    <w:rsid w:val="008A7588"/>
    <w:rsid w:val="008D08A2"/>
    <w:rsid w:val="008E3D47"/>
    <w:rsid w:val="009105F8"/>
    <w:rsid w:val="00935D90"/>
    <w:rsid w:val="009770D1"/>
    <w:rsid w:val="00977529"/>
    <w:rsid w:val="009A5981"/>
    <w:rsid w:val="009A68B4"/>
    <w:rsid w:val="009A7016"/>
    <w:rsid w:val="009A77F6"/>
    <w:rsid w:val="009B2208"/>
    <w:rsid w:val="009D0DF6"/>
    <w:rsid w:val="00A110B1"/>
    <w:rsid w:val="00A42B2F"/>
    <w:rsid w:val="00A7672D"/>
    <w:rsid w:val="00A81B97"/>
    <w:rsid w:val="00A827D0"/>
    <w:rsid w:val="00AC0AC6"/>
    <w:rsid w:val="00AF0F4D"/>
    <w:rsid w:val="00B15906"/>
    <w:rsid w:val="00B933AC"/>
    <w:rsid w:val="00BB6E61"/>
    <w:rsid w:val="00C05030"/>
    <w:rsid w:val="00C26ED3"/>
    <w:rsid w:val="00C651FB"/>
    <w:rsid w:val="00C83F1C"/>
    <w:rsid w:val="00CD258C"/>
    <w:rsid w:val="00CE5E23"/>
    <w:rsid w:val="00D0447E"/>
    <w:rsid w:val="00D05464"/>
    <w:rsid w:val="00D15068"/>
    <w:rsid w:val="00D57568"/>
    <w:rsid w:val="00D71BD9"/>
    <w:rsid w:val="00D95B5F"/>
    <w:rsid w:val="00DA3669"/>
    <w:rsid w:val="00DC4CA2"/>
    <w:rsid w:val="00DD5A65"/>
    <w:rsid w:val="00E04E6B"/>
    <w:rsid w:val="00E321DF"/>
    <w:rsid w:val="00EB4B97"/>
    <w:rsid w:val="00EE7EC3"/>
    <w:rsid w:val="00F23EB6"/>
    <w:rsid w:val="00F27820"/>
    <w:rsid w:val="00F31DC4"/>
    <w:rsid w:val="00F60196"/>
    <w:rsid w:val="00F6717B"/>
    <w:rsid w:val="00F73302"/>
    <w:rsid w:val="00F84179"/>
    <w:rsid w:val="00F953D5"/>
    <w:rsid w:val="00FA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0DA8FD"/>
  <w15:docId w15:val="{34DED1A1-AD31-4BC1-98A4-FCCCCF9B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E6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BB6E61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B6E6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nhideWhenUsed/>
    <w:rsid w:val="00BB6E61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BB6E61"/>
    <w:rPr>
      <w:rFonts w:ascii="Times New Roman" w:eastAsia="Times New Roman" w:hAnsi="Times New Roman" w:cs="Times New Roman"/>
      <w:kern w:val="0"/>
      <w:sz w:val="16"/>
      <w:szCs w:val="16"/>
      <w:lang w:val="x-none" w:eastAsia="x-none"/>
      <w14:ligatures w14:val="none"/>
    </w:rPr>
  </w:style>
  <w:style w:type="paragraph" w:styleId="Bezodstpw">
    <w:name w:val="No Spacing"/>
    <w:uiPriority w:val="1"/>
    <w:qFormat/>
    <w:rsid w:val="00BB6E6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BB6E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73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330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73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302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2199ADF-B621-48AE-A5E2-E2CB55963DA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544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Mączka</dc:creator>
  <cp:keywords/>
  <dc:description/>
  <cp:lastModifiedBy>Dominika Mączka</cp:lastModifiedBy>
  <cp:revision>9</cp:revision>
  <dcterms:created xsi:type="dcterms:W3CDTF">2025-09-15T12:38:00Z</dcterms:created>
  <dcterms:modified xsi:type="dcterms:W3CDTF">2025-09-19T05:45:00Z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22889eed-53fa-448e-a91c-5b5fd0f4b95f</vt:lpwstr>
  </property>
  <property fmtid="{D5CDD505-2E9C-101B-9397-08002B2CF9AE}" pid="3" name="s5636:Creator type=author">
    <vt:lpwstr>Dominika Mączka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10.50.233.67</vt:lpwstr>
  </property>
  <property fmtid="{D5CDD505-2E9C-101B-9397-08002B2CF9AE}" pid="7" name="bjClsUserRVM">
    <vt:lpwstr>[]</vt:lpwstr>
  </property>
  <property fmtid="{D5CDD505-2E9C-101B-9397-08002B2CF9AE}" pid="8" name="bjSaver">
    <vt:lpwstr>9JsQIlHNnmkssnD/ciOef4RDILNpWwvY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